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ayout w:type="fixed"/>
        <w:tblLook w:val="04A0"/>
      </w:tblPr>
      <w:tblGrid>
        <w:gridCol w:w="2407"/>
        <w:gridCol w:w="2160"/>
        <w:gridCol w:w="2222"/>
      </w:tblGrid>
      <w:tr w:rsidR="000B6956" w:rsidRPr="000D4444" w:rsidTr="002710F2">
        <w:tc>
          <w:tcPr>
            <w:tcW w:w="2407" w:type="dxa"/>
          </w:tcPr>
          <w:p w:rsidR="000B6956" w:rsidRPr="000D4444" w:rsidRDefault="000B6956" w:rsidP="002710F2">
            <w:pPr>
              <w:rPr>
                <w:b/>
                <w:color w:val="000000"/>
                <w:sz w:val="24"/>
                <w:szCs w:val="24"/>
              </w:rPr>
            </w:pPr>
            <w:r w:rsidRPr="000D4444">
              <w:rPr>
                <w:b/>
                <w:color w:val="000000"/>
                <w:sz w:val="24"/>
                <w:szCs w:val="24"/>
              </w:rPr>
              <w:t xml:space="preserve">File Description </w:t>
            </w:r>
          </w:p>
          <w:p w:rsidR="000B6956" w:rsidRPr="000D4444" w:rsidRDefault="000B6956" w:rsidP="002710F2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82" w:type="dxa"/>
            <w:gridSpan w:val="2"/>
          </w:tcPr>
          <w:p w:rsidR="000B6956" w:rsidRPr="000D4444" w:rsidRDefault="000B6956" w:rsidP="002710F2">
            <w:pPr>
              <w:rPr>
                <w:b/>
                <w:color w:val="000000"/>
                <w:sz w:val="24"/>
                <w:szCs w:val="24"/>
              </w:rPr>
            </w:pPr>
            <w:r w:rsidRPr="000D4444">
              <w:rPr>
                <w:b/>
                <w:color w:val="000000"/>
                <w:sz w:val="24"/>
                <w:szCs w:val="24"/>
              </w:rPr>
              <w:t xml:space="preserve"> Documents (link for additional information) </w:t>
            </w:r>
          </w:p>
        </w:tc>
      </w:tr>
      <w:tr w:rsidR="000B6956" w:rsidRPr="000D4444" w:rsidTr="002710F2">
        <w:tc>
          <w:tcPr>
            <w:tcW w:w="2407" w:type="dxa"/>
          </w:tcPr>
          <w:p w:rsidR="000B6956" w:rsidRPr="000D4444" w:rsidRDefault="000B6956" w:rsidP="002710F2">
            <w:pPr>
              <w:jc w:val="both"/>
              <w:rPr>
                <w:sz w:val="24"/>
                <w:szCs w:val="24"/>
              </w:rPr>
            </w:pPr>
            <w:r w:rsidRPr="000D4444">
              <w:rPr>
                <w:sz w:val="24"/>
                <w:szCs w:val="24"/>
              </w:rPr>
              <w:t xml:space="preserve">Library software </w:t>
            </w:r>
          </w:p>
        </w:tc>
        <w:tc>
          <w:tcPr>
            <w:tcW w:w="2160" w:type="dxa"/>
          </w:tcPr>
          <w:p w:rsidR="000B6956" w:rsidRPr="00011EB1" w:rsidRDefault="00F447ED" w:rsidP="002710F2">
            <w:pPr>
              <w:jc w:val="both"/>
              <w:rPr>
                <w:b/>
                <w:sz w:val="22"/>
                <w:szCs w:val="24"/>
              </w:rPr>
            </w:pPr>
            <w:hyperlink r:id="rId4" w:history="1">
              <w:r w:rsidR="000B6956" w:rsidRPr="00011EB1">
                <w:rPr>
                  <w:b/>
                  <w:color w:val="0000FF"/>
                  <w:sz w:val="22"/>
                  <w:szCs w:val="24"/>
                  <w:u w:val="single"/>
                </w:rPr>
                <w:t>4.2.1(Annexure-I)</w:t>
              </w:r>
            </w:hyperlink>
          </w:p>
        </w:tc>
        <w:tc>
          <w:tcPr>
            <w:tcW w:w="2222" w:type="dxa"/>
          </w:tcPr>
          <w:p w:rsidR="000B6956" w:rsidRPr="00011EB1" w:rsidRDefault="00F447ED" w:rsidP="002710F2">
            <w:pPr>
              <w:jc w:val="both"/>
              <w:rPr>
                <w:b/>
                <w:sz w:val="22"/>
                <w:szCs w:val="24"/>
              </w:rPr>
            </w:pPr>
            <w:hyperlink r:id="rId5" w:history="1">
              <w:r w:rsidR="000B6956" w:rsidRPr="00011EB1">
                <w:rPr>
                  <w:b/>
                  <w:color w:val="0000FF"/>
                  <w:sz w:val="22"/>
                  <w:szCs w:val="24"/>
                  <w:u w:val="single"/>
                </w:rPr>
                <w:t>4.2.1(Annexure-II)</w:t>
              </w:r>
            </w:hyperlink>
          </w:p>
        </w:tc>
      </w:tr>
      <w:tr w:rsidR="000B6956" w:rsidRPr="000D4444" w:rsidTr="002710F2">
        <w:tc>
          <w:tcPr>
            <w:tcW w:w="2407" w:type="dxa"/>
          </w:tcPr>
          <w:p w:rsidR="000B6956" w:rsidRPr="000D4444" w:rsidRDefault="000B6956" w:rsidP="002710F2">
            <w:pPr>
              <w:jc w:val="both"/>
              <w:rPr>
                <w:sz w:val="24"/>
                <w:szCs w:val="24"/>
              </w:rPr>
            </w:pPr>
            <w:r w:rsidRPr="000D4444">
              <w:rPr>
                <w:sz w:val="24"/>
                <w:szCs w:val="24"/>
              </w:rPr>
              <w:t>Users Remote Access</w:t>
            </w:r>
          </w:p>
        </w:tc>
        <w:tc>
          <w:tcPr>
            <w:tcW w:w="2160" w:type="dxa"/>
          </w:tcPr>
          <w:p w:rsidR="000B6956" w:rsidRPr="00011EB1" w:rsidRDefault="00F447ED" w:rsidP="002710F2">
            <w:pPr>
              <w:jc w:val="both"/>
              <w:rPr>
                <w:b/>
                <w:sz w:val="22"/>
                <w:szCs w:val="24"/>
              </w:rPr>
            </w:pPr>
            <w:hyperlink r:id="rId6" w:history="1">
              <w:r w:rsidR="000B6956" w:rsidRPr="00011EB1">
                <w:rPr>
                  <w:b/>
                  <w:color w:val="0000FF"/>
                  <w:sz w:val="22"/>
                  <w:szCs w:val="24"/>
                  <w:u w:val="single"/>
                </w:rPr>
                <w:t>4.2.1(Annexure-III)</w:t>
              </w:r>
            </w:hyperlink>
          </w:p>
        </w:tc>
        <w:tc>
          <w:tcPr>
            <w:tcW w:w="2222" w:type="dxa"/>
          </w:tcPr>
          <w:p w:rsidR="000B6956" w:rsidRPr="00011EB1" w:rsidRDefault="00F447ED" w:rsidP="002710F2">
            <w:pPr>
              <w:jc w:val="both"/>
              <w:rPr>
                <w:b/>
                <w:sz w:val="22"/>
                <w:szCs w:val="24"/>
              </w:rPr>
            </w:pPr>
            <w:hyperlink r:id="rId7" w:history="1">
              <w:r w:rsidR="000B6956" w:rsidRPr="00011EB1">
                <w:rPr>
                  <w:b/>
                  <w:color w:val="0000FF"/>
                  <w:sz w:val="22"/>
                  <w:szCs w:val="24"/>
                  <w:u w:val="single"/>
                </w:rPr>
                <w:t>4.2.1(Annexure-IV)</w:t>
              </w:r>
            </w:hyperlink>
          </w:p>
        </w:tc>
      </w:tr>
      <w:tr w:rsidR="000B6956" w:rsidRPr="000D4444" w:rsidTr="002710F2">
        <w:tc>
          <w:tcPr>
            <w:tcW w:w="2407" w:type="dxa"/>
          </w:tcPr>
          <w:p w:rsidR="000B6956" w:rsidRPr="000D4444" w:rsidRDefault="000B6956" w:rsidP="002710F2">
            <w:pPr>
              <w:jc w:val="both"/>
              <w:rPr>
                <w:sz w:val="24"/>
                <w:szCs w:val="24"/>
              </w:rPr>
            </w:pPr>
            <w:r w:rsidRPr="000D4444">
              <w:rPr>
                <w:sz w:val="24"/>
                <w:szCs w:val="24"/>
              </w:rPr>
              <w:t xml:space="preserve">Library Layout </w:t>
            </w:r>
          </w:p>
        </w:tc>
        <w:tc>
          <w:tcPr>
            <w:tcW w:w="2160" w:type="dxa"/>
          </w:tcPr>
          <w:p w:rsidR="000B6956" w:rsidRPr="00011EB1" w:rsidRDefault="00F447ED" w:rsidP="002710F2">
            <w:pPr>
              <w:jc w:val="both"/>
              <w:rPr>
                <w:b/>
                <w:sz w:val="22"/>
                <w:szCs w:val="24"/>
              </w:rPr>
            </w:pPr>
            <w:hyperlink r:id="rId8" w:history="1">
              <w:r w:rsidR="000B6956" w:rsidRPr="00011EB1">
                <w:rPr>
                  <w:b/>
                  <w:color w:val="0000FF"/>
                  <w:sz w:val="22"/>
                  <w:szCs w:val="24"/>
                  <w:u w:val="single"/>
                </w:rPr>
                <w:t>4.2.1(Annexure-V)</w:t>
              </w:r>
            </w:hyperlink>
          </w:p>
        </w:tc>
        <w:tc>
          <w:tcPr>
            <w:tcW w:w="2222" w:type="dxa"/>
          </w:tcPr>
          <w:p w:rsidR="00011EB1" w:rsidRPr="00011EB1" w:rsidRDefault="00011EB1" w:rsidP="00011EB1">
            <w:pPr>
              <w:jc w:val="both"/>
              <w:rPr>
                <w:b/>
                <w:sz w:val="22"/>
                <w:szCs w:val="24"/>
              </w:rPr>
            </w:pPr>
            <w:hyperlink r:id="rId9" w:history="1">
              <w:r w:rsidRPr="00011EB1">
                <w:rPr>
                  <w:rStyle w:val="Hyperlink"/>
                  <w:b/>
                  <w:sz w:val="22"/>
                  <w:szCs w:val="24"/>
                </w:rPr>
                <w:t>4.2.1 (Annex</w:t>
              </w:r>
              <w:r w:rsidRPr="00011EB1">
                <w:rPr>
                  <w:rStyle w:val="Hyperlink"/>
                  <w:b/>
                  <w:sz w:val="22"/>
                  <w:szCs w:val="24"/>
                </w:rPr>
                <w:t>u</w:t>
              </w:r>
              <w:r w:rsidRPr="00011EB1">
                <w:rPr>
                  <w:rStyle w:val="Hyperlink"/>
                  <w:b/>
                  <w:sz w:val="22"/>
                  <w:szCs w:val="24"/>
                </w:rPr>
                <w:t>re-VI)</w:t>
              </w:r>
            </w:hyperlink>
          </w:p>
        </w:tc>
      </w:tr>
    </w:tbl>
    <w:p w:rsidR="00E42E8F" w:rsidRDefault="00E42E8F">
      <w:bookmarkStart w:id="0" w:name="_GoBack"/>
      <w:bookmarkEnd w:id="0"/>
    </w:p>
    <w:sectPr w:rsidR="00E42E8F" w:rsidSect="00F44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B6956"/>
    <w:rsid w:val="00011EB1"/>
    <w:rsid w:val="000B6956"/>
    <w:rsid w:val="00E42E8F"/>
    <w:rsid w:val="00F44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56"/>
    <w:pPr>
      <w:spacing w:after="0" w:line="240" w:lineRule="auto"/>
    </w:pPr>
    <w:rPr>
      <w:rFonts w:ascii="Times New Roman" w:eastAsia="Times New Roman" w:hAnsi="Times New Roman" w:cs="Times New Roman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69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11EB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11EB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956"/>
    <w:pPr>
      <w:spacing w:after="0" w:line="240" w:lineRule="auto"/>
    </w:pPr>
    <w:rPr>
      <w:rFonts w:ascii="Times New Roman" w:eastAsia="Times New Roman" w:hAnsi="Times New Roman" w:cs="Times New Roman"/>
      <w:lang w:val="en-US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69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ity.edu/gurugram/library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mizone.net/adminamizone/index.aspx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tudent.amizone.ne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10.6.2.14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10.6.2.14:8080/" TargetMode="External"/><Relationship Id="rId9" Type="http://schemas.openxmlformats.org/officeDocument/2006/relationships/hyperlink" Target="https://photos.google.com/photo/AF1QipP9QhZTlPn6ipBIL2ivH-c9rDPxoiPs04Dgax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7818</cp:lastModifiedBy>
  <cp:revision>2</cp:revision>
  <dcterms:created xsi:type="dcterms:W3CDTF">2019-12-23T06:15:00Z</dcterms:created>
  <dcterms:modified xsi:type="dcterms:W3CDTF">2019-12-23T06:15:00Z</dcterms:modified>
</cp:coreProperties>
</file>