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E5C22" w14:textId="7365C165" w:rsidR="00AE5979" w:rsidRPr="00AE5979" w:rsidRDefault="00AE5979" w:rsidP="00AE597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5979">
        <w:rPr>
          <w:rFonts w:ascii="Times New Roman" w:hAnsi="Times New Roman" w:cs="Times New Roman"/>
          <w:b/>
          <w:bCs/>
          <w:sz w:val="24"/>
          <w:szCs w:val="24"/>
        </w:rPr>
        <w:t>Amity University Haryana</w:t>
      </w:r>
    </w:p>
    <w:p w14:paraId="21B92F90" w14:textId="5D9695ED" w:rsidR="00AE5979" w:rsidRPr="00AE5979" w:rsidRDefault="00AE5979" w:rsidP="00AE597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5979">
        <w:rPr>
          <w:rFonts w:ascii="Times New Roman" w:hAnsi="Times New Roman" w:cs="Times New Roman"/>
          <w:b/>
          <w:bCs/>
          <w:sz w:val="24"/>
          <w:szCs w:val="24"/>
        </w:rPr>
        <w:t>NAAC SSR</w:t>
      </w:r>
    </w:p>
    <w:p w14:paraId="3042F451" w14:textId="0D7AEB55" w:rsidR="00AE5979" w:rsidRPr="00AE5979" w:rsidRDefault="00AE5979" w:rsidP="00AE5979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5979">
        <w:rPr>
          <w:rFonts w:ascii="Times New Roman" w:eastAsia="Times New Roman" w:hAnsi="Times New Roman" w:cs="Times New Roman"/>
          <w:b/>
          <w:sz w:val="24"/>
          <w:szCs w:val="24"/>
        </w:rPr>
        <w:t>Criterion 7.1.4 Percentage of annual lighting power requirements met through LED bulbs</w:t>
      </w:r>
    </w:p>
    <w:p w14:paraId="5369479B" w14:textId="6BF9BC1D" w:rsidR="00AE5979" w:rsidRDefault="00AE5979" w:rsidP="00AE5979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Lighting is another very critical aspect of energy consumption. University building and streets are equipped with proper lighting facility with optimal energy consumption. A LED lighting regime is under process where 50% of lighting is met through LED with target to convert it to 100%. </w:t>
      </w:r>
    </w:p>
    <w:p w14:paraId="6DA900F1" w14:textId="77777777" w:rsidR="00AE5979" w:rsidRPr="00FA161D" w:rsidRDefault="00AE5979" w:rsidP="00AE5979">
      <w:pPr>
        <w:rPr>
          <w:rFonts w:ascii="Times New Roman" w:hAnsi="Times New Roman" w:cs="Times New Roman"/>
          <w:b/>
          <w:sz w:val="24"/>
          <w:szCs w:val="24"/>
        </w:rPr>
      </w:pPr>
      <w:r w:rsidRPr="00D14FB3">
        <w:rPr>
          <w:rFonts w:ascii="Times New Roman" w:hAnsi="Times New Roman" w:cs="Times New Roman"/>
          <w:b/>
          <w:sz w:val="24"/>
          <w:szCs w:val="24"/>
        </w:rPr>
        <w:t>Lighting Load (In kW)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FA161D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FA161D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tbl>
      <w:tblPr>
        <w:tblStyle w:val="TableGrid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694"/>
        <w:gridCol w:w="1276"/>
        <w:gridCol w:w="1134"/>
        <w:gridCol w:w="1134"/>
        <w:gridCol w:w="992"/>
        <w:gridCol w:w="1276"/>
        <w:gridCol w:w="1417"/>
      </w:tblGrid>
      <w:tr w:rsidR="00AE5979" w:rsidRPr="00AE5979" w14:paraId="75BA2B61" w14:textId="77777777" w:rsidTr="00AE5979">
        <w:trPr>
          <w:trHeight w:val="558"/>
        </w:trPr>
        <w:tc>
          <w:tcPr>
            <w:tcW w:w="2694" w:type="dxa"/>
          </w:tcPr>
          <w:p w14:paraId="0796015C" w14:textId="77777777" w:rsidR="00AE5979" w:rsidRPr="00AE5979" w:rsidRDefault="00AE5979" w:rsidP="00CB48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1276" w:type="dxa"/>
          </w:tcPr>
          <w:p w14:paraId="20BED7CD" w14:textId="77777777" w:rsidR="00AE5979" w:rsidRPr="00AE5979" w:rsidRDefault="00AE5979" w:rsidP="00CB4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b/>
                <w:sz w:val="24"/>
                <w:szCs w:val="24"/>
              </w:rPr>
              <w:t>Academic Blocks</w:t>
            </w:r>
          </w:p>
        </w:tc>
        <w:tc>
          <w:tcPr>
            <w:tcW w:w="1134" w:type="dxa"/>
          </w:tcPr>
          <w:p w14:paraId="5469A1D9" w14:textId="77777777" w:rsidR="00AE5979" w:rsidRPr="00AE5979" w:rsidRDefault="00AE5979" w:rsidP="00CB48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b/>
                <w:sz w:val="24"/>
                <w:szCs w:val="24"/>
              </w:rPr>
              <w:t>Hostel Blocks</w:t>
            </w:r>
          </w:p>
        </w:tc>
        <w:tc>
          <w:tcPr>
            <w:tcW w:w="1134" w:type="dxa"/>
          </w:tcPr>
          <w:p w14:paraId="7372DB85" w14:textId="4269264F" w:rsidR="00AE5979" w:rsidRPr="00AE5979" w:rsidRDefault="00AE5979" w:rsidP="00CB4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b/>
                <w:sz w:val="24"/>
                <w:szCs w:val="24"/>
              </w:rPr>
              <w:t>Faculty Flat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992" w:type="dxa"/>
          </w:tcPr>
          <w:p w14:paraId="185C676B" w14:textId="77777777" w:rsidR="00AE5979" w:rsidRPr="00AE5979" w:rsidRDefault="00AE5979" w:rsidP="00CB48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b/>
                <w:sz w:val="24"/>
                <w:szCs w:val="24"/>
              </w:rPr>
              <w:t>AIMC</w:t>
            </w:r>
          </w:p>
        </w:tc>
        <w:tc>
          <w:tcPr>
            <w:tcW w:w="1276" w:type="dxa"/>
          </w:tcPr>
          <w:p w14:paraId="2BF82F24" w14:textId="77777777" w:rsidR="00AE5979" w:rsidRPr="00AE5979" w:rsidRDefault="00AE5979" w:rsidP="00CB4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b/>
                <w:sz w:val="24"/>
                <w:szCs w:val="24"/>
              </w:rPr>
              <w:t>Out Area</w:t>
            </w:r>
          </w:p>
        </w:tc>
        <w:tc>
          <w:tcPr>
            <w:tcW w:w="1417" w:type="dxa"/>
          </w:tcPr>
          <w:p w14:paraId="6B35458D" w14:textId="77777777" w:rsidR="00AE5979" w:rsidRPr="00AE5979" w:rsidRDefault="00AE5979" w:rsidP="00CB487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b/>
                <w:sz w:val="24"/>
                <w:szCs w:val="24"/>
              </w:rPr>
              <w:t>Total KW</w:t>
            </w:r>
          </w:p>
        </w:tc>
      </w:tr>
      <w:tr w:rsidR="00AE5979" w:rsidRPr="00AE5979" w14:paraId="1E6D03EA" w14:textId="77777777" w:rsidTr="00AE5979">
        <w:trPr>
          <w:trHeight w:val="429"/>
        </w:trPr>
        <w:tc>
          <w:tcPr>
            <w:tcW w:w="2694" w:type="dxa"/>
          </w:tcPr>
          <w:p w14:paraId="021F1D81" w14:textId="77777777" w:rsidR="00AE5979" w:rsidRPr="00AE5979" w:rsidRDefault="00AE5979" w:rsidP="00CB4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sz w:val="24"/>
                <w:szCs w:val="24"/>
              </w:rPr>
              <w:t>Tube Light 36 watt</w:t>
            </w:r>
          </w:p>
        </w:tc>
        <w:tc>
          <w:tcPr>
            <w:tcW w:w="1276" w:type="dxa"/>
          </w:tcPr>
          <w:p w14:paraId="7EBB9BAD" w14:textId="77777777" w:rsidR="00AE5979" w:rsidRPr="00AE5979" w:rsidRDefault="00AE5979" w:rsidP="00CB4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sz w:val="24"/>
                <w:szCs w:val="24"/>
              </w:rPr>
              <w:t>1510</w:t>
            </w:r>
          </w:p>
        </w:tc>
        <w:tc>
          <w:tcPr>
            <w:tcW w:w="1134" w:type="dxa"/>
          </w:tcPr>
          <w:p w14:paraId="7E50366E" w14:textId="77777777" w:rsidR="00AE5979" w:rsidRPr="00AE5979" w:rsidRDefault="00AE5979" w:rsidP="00CB4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sz w:val="24"/>
                <w:szCs w:val="24"/>
              </w:rPr>
              <w:t>1930</w:t>
            </w:r>
          </w:p>
        </w:tc>
        <w:tc>
          <w:tcPr>
            <w:tcW w:w="1134" w:type="dxa"/>
          </w:tcPr>
          <w:p w14:paraId="6645112B" w14:textId="77777777" w:rsidR="00AE5979" w:rsidRPr="00AE5979" w:rsidRDefault="00AE5979" w:rsidP="00CB4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992" w:type="dxa"/>
          </w:tcPr>
          <w:p w14:paraId="02B09E87" w14:textId="77777777" w:rsidR="00AE5979" w:rsidRPr="00AE5979" w:rsidRDefault="00AE5979" w:rsidP="00CB4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sz w:val="24"/>
                <w:szCs w:val="24"/>
              </w:rPr>
              <w:t>496</w:t>
            </w:r>
          </w:p>
        </w:tc>
        <w:tc>
          <w:tcPr>
            <w:tcW w:w="1276" w:type="dxa"/>
          </w:tcPr>
          <w:p w14:paraId="4CBE56D7" w14:textId="77777777" w:rsidR="00AE5979" w:rsidRPr="00AE5979" w:rsidRDefault="00AE5979" w:rsidP="00CB4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417" w:type="dxa"/>
          </w:tcPr>
          <w:p w14:paraId="3D165FFB" w14:textId="77777777" w:rsidR="00AE5979" w:rsidRPr="00AE5979" w:rsidRDefault="00AE5979" w:rsidP="00CB48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sz w:val="24"/>
                <w:szCs w:val="24"/>
              </w:rPr>
              <w:t>181.8 KW</w:t>
            </w:r>
          </w:p>
        </w:tc>
      </w:tr>
      <w:tr w:rsidR="00AE5979" w:rsidRPr="00AE5979" w14:paraId="39858F83" w14:textId="77777777" w:rsidTr="00AE5979">
        <w:trPr>
          <w:trHeight w:val="465"/>
        </w:trPr>
        <w:tc>
          <w:tcPr>
            <w:tcW w:w="2694" w:type="dxa"/>
          </w:tcPr>
          <w:p w14:paraId="573BF8C8" w14:textId="77777777" w:rsidR="00AE5979" w:rsidRPr="00AE5979" w:rsidRDefault="00AE5979" w:rsidP="00CB4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sz w:val="24"/>
                <w:szCs w:val="24"/>
              </w:rPr>
              <w:t>CFL 36 watt</w:t>
            </w:r>
          </w:p>
        </w:tc>
        <w:tc>
          <w:tcPr>
            <w:tcW w:w="1276" w:type="dxa"/>
          </w:tcPr>
          <w:p w14:paraId="32C3E327" w14:textId="77777777" w:rsidR="00AE5979" w:rsidRPr="00AE5979" w:rsidRDefault="00AE5979" w:rsidP="00CB4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1134" w:type="dxa"/>
          </w:tcPr>
          <w:p w14:paraId="1FEE287C" w14:textId="77777777" w:rsidR="00AE5979" w:rsidRPr="00AE5979" w:rsidRDefault="00AE5979" w:rsidP="00CB4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134" w:type="dxa"/>
          </w:tcPr>
          <w:p w14:paraId="0E93E44F" w14:textId="77777777" w:rsidR="00AE5979" w:rsidRPr="00AE5979" w:rsidRDefault="00AE5979" w:rsidP="00CB4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AAA5435" w14:textId="77777777" w:rsidR="00AE5979" w:rsidRPr="00AE5979" w:rsidRDefault="00AE5979" w:rsidP="00CB4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76" w:type="dxa"/>
          </w:tcPr>
          <w:p w14:paraId="536D6738" w14:textId="77777777" w:rsidR="00AE5979" w:rsidRPr="00AE5979" w:rsidRDefault="00AE5979" w:rsidP="00CB4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7" w:type="dxa"/>
          </w:tcPr>
          <w:p w14:paraId="271DB3C0" w14:textId="77777777" w:rsidR="00AE5979" w:rsidRPr="00AE5979" w:rsidRDefault="00AE5979" w:rsidP="00CB48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sz w:val="24"/>
                <w:szCs w:val="24"/>
              </w:rPr>
              <w:t>48.6 KW</w:t>
            </w:r>
          </w:p>
        </w:tc>
      </w:tr>
      <w:tr w:rsidR="00AE5979" w:rsidRPr="00AE5979" w14:paraId="436277A8" w14:textId="77777777" w:rsidTr="00AE5979">
        <w:trPr>
          <w:trHeight w:val="501"/>
        </w:trPr>
        <w:tc>
          <w:tcPr>
            <w:tcW w:w="2694" w:type="dxa"/>
          </w:tcPr>
          <w:p w14:paraId="53DF685C" w14:textId="2BA5F5D2" w:rsidR="00AE5979" w:rsidRPr="00AE5979" w:rsidRDefault="00AE5979" w:rsidP="00CB4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sz w:val="24"/>
                <w:szCs w:val="24"/>
              </w:rPr>
              <w:t>CFL  5 Watt to 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5979">
              <w:rPr>
                <w:rFonts w:ascii="Times New Roman" w:hAnsi="Times New Roman" w:cs="Times New Roman"/>
                <w:sz w:val="24"/>
                <w:szCs w:val="24"/>
              </w:rPr>
              <w:t xml:space="preserve">Watt </w:t>
            </w:r>
          </w:p>
        </w:tc>
        <w:tc>
          <w:tcPr>
            <w:tcW w:w="1276" w:type="dxa"/>
          </w:tcPr>
          <w:p w14:paraId="3CB36E1C" w14:textId="77777777" w:rsidR="00AE5979" w:rsidRPr="00AE5979" w:rsidRDefault="00AE5979" w:rsidP="00CB4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sz w:val="24"/>
                <w:szCs w:val="24"/>
              </w:rPr>
              <w:t>496</w:t>
            </w:r>
          </w:p>
        </w:tc>
        <w:tc>
          <w:tcPr>
            <w:tcW w:w="1134" w:type="dxa"/>
          </w:tcPr>
          <w:p w14:paraId="4A93F619" w14:textId="77777777" w:rsidR="00AE5979" w:rsidRPr="00AE5979" w:rsidRDefault="00AE5979" w:rsidP="00CB4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134" w:type="dxa"/>
          </w:tcPr>
          <w:p w14:paraId="2954F354" w14:textId="77777777" w:rsidR="00AE5979" w:rsidRPr="00AE5979" w:rsidRDefault="00AE5979" w:rsidP="00CB4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3B07939D" w14:textId="77777777" w:rsidR="00AE5979" w:rsidRPr="00AE5979" w:rsidRDefault="00AE5979" w:rsidP="00CB4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76" w:type="dxa"/>
          </w:tcPr>
          <w:p w14:paraId="2CB6CD6C" w14:textId="77777777" w:rsidR="00AE5979" w:rsidRPr="00AE5979" w:rsidRDefault="00AE5979" w:rsidP="00CB4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</w:tcPr>
          <w:p w14:paraId="7BF36479" w14:textId="77777777" w:rsidR="00AE5979" w:rsidRPr="00AE5979" w:rsidRDefault="00AE5979" w:rsidP="00CB48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sz w:val="24"/>
                <w:szCs w:val="24"/>
              </w:rPr>
              <w:t>10.10 KW</w:t>
            </w:r>
          </w:p>
        </w:tc>
      </w:tr>
      <w:tr w:rsidR="00AE5979" w:rsidRPr="00AE5979" w14:paraId="71502EFD" w14:textId="77777777" w:rsidTr="00AE5979">
        <w:trPr>
          <w:trHeight w:val="620"/>
        </w:trPr>
        <w:tc>
          <w:tcPr>
            <w:tcW w:w="2694" w:type="dxa"/>
          </w:tcPr>
          <w:p w14:paraId="3395520E" w14:textId="77777777" w:rsidR="00AE5979" w:rsidRPr="00AE5979" w:rsidRDefault="00AE5979" w:rsidP="00CB48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LED Tube Light 18 Watt</w:t>
            </w:r>
          </w:p>
        </w:tc>
        <w:tc>
          <w:tcPr>
            <w:tcW w:w="1276" w:type="dxa"/>
          </w:tcPr>
          <w:p w14:paraId="0279BDC1" w14:textId="77777777" w:rsidR="00AE5979" w:rsidRPr="00AE5979" w:rsidRDefault="00AE5979" w:rsidP="00CB487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6150</w:t>
            </w:r>
          </w:p>
        </w:tc>
        <w:tc>
          <w:tcPr>
            <w:tcW w:w="1134" w:type="dxa"/>
          </w:tcPr>
          <w:p w14:paraId="1371405A" w14:textId="77777777" w:rsidR="00AE5979" w:rsidRPr="00AE5979" w:rsidRDefault="00AE5979" w:rsidP="00CB487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7225</w:t>
            </w:r>
          </w:p>
        </w:tc>
        <w:tc>
          <w:tcPr>
            <w:tcW w:w="1134" w:type="dxa"/>
          </w:tcPr>
          <w:p w14:paraId="7ABE68C1" w14:textId="77777777" w:rsidR="00AE5979" w:rsidRPr="00AE5979" w:rsidRDefault="00AE5979" w:rsidP="00CB487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575</w:t>
            </w:r>
          </w:p>
        </w:tc>
        <w:tc>
          <w:tcPr>
            <w:tcW w:w="992" w:type="dxa"/>
          </w:tcPr>
          <w:p w14:paraId="75C59D76" w14:textId="77777777" w:rsidR="00AE5979" w:rsidRPr="00AE5979" w:rsidRDefault="00AE5979" w:rsidP="00CB487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3936A0B1" w14:textId="77777777" w:rsidR="00AE5979" w:rsidRPr="00AE5979" w:rsidRDefault="00AE5979" w:rsidP="00CB487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FBF84A2" w14:textId="77777777" w:rsidR="00AE5979" w:rsidRPr="00AE5979" w:rsidRDefault="00AE5979" w:rsidP="00CB4875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251.42 KW</w:t>
            </w:r>
          </w:p>
        </w:tc>
      </w:tr>
      <w:tr w:rsidR="00AE5979" w:rsidRPr="00AE5979" w14:paraId="58FC95E1" w14:textId="77777777" w:rsidTr="00AE5979">
        <w:trPr>
          <w:trHeight w:val="350"/>
        </w:trPr>
        <w:tc>
          <w:tcPr>
            <w:tcW w:w="8506" w:type="dxa"/>
            <w:gridSpan w:val="6"/>
          </w:tcPr>
          <w:p w14:paraId="2C278EBB" w14:textId="31D428C8" w:rsidR="00AE5979" w:rsidRPr="00AE5979" w:rsidRDefault="00AE5979" w:rsidP="00CB4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KW</w:t>
            </w:r>
          </w:p>
        </w:tc>
        <w:tc>
          <w:tcPr>
            <w:tcW w:w="1417" w:type="dxa"/>
          </w:tcPr>
          <w:p w14:paraId="049B684A" w14:textId="77777777" w:rsidR="00AE5979" w:rsidRPr="00AE5979" w:rsidRDefault="00AE5979" w:rsidP="00CB487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979">
              <w:rPr>
                <w:rFonts w:ascii="Times New Roman" w:hAnsi="Times New Roman" w:cs="Times New Roman"/>
                <w:b/>
                <w:sz w:val="24"/>
                <w:szCs w:val="24"/>
              </w:rPr>
              <w:t>491.92 KW</w:t>
            </w:r>
          </w:p>
        </w:tc>
      </w:tr>
    </w:tbl>
    <w:p w14:paraId="6D0EBF03" w14:textId="77777777" w:rsidR="00AE5979" w:rsidRPr="00AE5979" w:rsidRDefault="00AE5979" w:rsidP="00AE5979">
      <w:pPr>
        <w:rPr>
          <w:rFonts w:ascii="Times New Roman" w:hAnsi="Times New Roman" w:cs="Times New Roman"/>
          <w:sz w:val="24"/>
          <w:szCs w:val="24"/>
        </w:rPr>
      </w:pPr>
    </w:p>
    <w:p w14:paraId="69C2D3F8" w14:textId="77777777" w:rsidR="00AE5979" w:rsidRPr="00AE5979" w:rsidRDefault="00AE5979" w:rsidP="00AE597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5979">
        <w:rPr>
          <w:rFonts w:ascii="Times New Roman" w:hAnsi="Times New Roman" w:cs="Times New Roman"/>
          <w:bCs/>
          <w:sz w:val="24"/>
          <w:szCs w:val="24"/>
        </w:rPr>
        <w:t>The power consumption of all lights for about 8 hours per day for 250 days in a year is considered as average utilization since it varies as per the working days, holidays and academic breaks.</w:t>
      </w:r>
    </w:p>
    <w:p w14:paraId="724AB0ED" w14:textId="77777777" w:rsidR="00AE5979" w:rsidRPr="00AE5979" w:rsidRDefault="00AE5979" w:rsidP="00AE5979">
      <w:pPr>
        <w:rPr>
          <w:rFonts w:ascii="Times New Roman" w:hAnsi="Times New Roman" w:cs="Times New Roman"/>
          <w:bCs/>
          <w:sz w:val="24"/>
          <w:szCs w:val="24"/>
        </w:rPr>
      </w:pPr>
      <w:r w:rsidRPr="00AE5979">
        <w:rPr>
          <w:rFonts w:ascii="Times New Roman" w:hAnsi="Times New Roman" w:cs="Times New Roman"/>
          <w:bCs/>
          <w:sz w:val="24"/>
          <w:szCs w:val="24"/>
        </w:rPr>
        <w:t xml:space="preserve">Annual Lighting Power Requirement = 491.92 X 8 X 250 = </w:t>
      </w:r>
      <w:bookmarkStart w:id="0" w:name="_GoBack"/>
      <w:r w:rsidRPr="00AE5979">
        <w:rPr>
          <w:rFonts w:ascii="Times New Roman" w:hAnsi="Times New Roman" w:cs="Times New Roman"/>
          <w:bCs/>
          <w:sz w:val="24"/>
          <w:szCs w:val="24"/>
        </w:rPr>
        <w:t>9,83,840 kWh</w:t>
      </w:r>
      <w:bookmarkEnd w:id="0"/>
    </w:p>
    <w:p w14:paraId="36725A27" w14:textId="77777777" w:rsidR="00AE5979" w:rsidRPr="00AE5979" w:rsidRDefault="00AE5979" w:rsidP="00AE5979">
      <w:pPr>
        <w:rPr>
          <w:rFonts w:ascii="Times New Roman" w:hAnsi="Times New Roman" w:cs="Times New Roman"/>
          <w:bCs/>
          <w:sz w:val="24"/>
          <w:szCs w:val="24"/>
        </w:rPr>
      </w:pPr>
      <w:r w:rsidRPr="00AE5979">
        <w:rPr>
          <w:rFonts w:ascii="Times New Roman" w:hAnsi="Times New Roman" w:cs="Times New Roman"/>
          <w:bCs/>
          <w:sz w:val="24"/>
          <w:szCs w:val="24"/>
        </w:rPr>
        <w:t>Annual Lighting Power Requirement met through LED bulbs</w:t>
      </w:r>
    </w:p>
    <w:p w14:paraId="5BF94CED" w14:textId="77777777" w:rsidR="00AE5979" w:rsidRPr="00AE5979" w:rsidRDefault="00AE5979" w:rsidP="00AE5979">
      <w:pPr>
        <w:ind w:left="5040"/>
        <w:rPr>
          <w:rFonts w:ascii="Times New Roman" w:hAnsi="Times New Roman" w:cs="Times New Roman"/>
          <w:bCs/>
          <w:sz w:val="24"/>
          <w:szCs w:val="24"/>
        </w:rPr>
      </w:pPr>
      <w:r w:rsidRPr="00AE5979">
        <w:rPr>
          <w:rFonts w:ascii="Times New Roman" w:hAnsi="Times New Roman" w:cs="Times New Roman"/>
          <w:bCs/>
          <w:sz w:val="24"/>
          <w:szCs w:val="24"/>
        </w:rPr>
        <w:t>= 251.42 X 8 X 250 = 5,02,840 kWh</w:t>
      </w:r>
    </w:p>
    <w:p w14:paraId="06091A3C" w14:textId="77777777" w:rsidR="00AE5979" w:rsidRPr="00AE5979" w:rsidRDefault="00AE5979" w:rsidP="00AE5979">
      <w:pPr>
        <w:rPr>
          <w:rFonts w:ascii="Times New Roman" w:hAnsi="Times New Roman" w:cs="Times New Roman"/>
          <w:bCs/>
          <w:sz w:val="24"/>
          <w:szCs w:val="24"/>
        </w:rPr>
      </w:pPr>
      <w:r w:rsidRPr="00AE5979">
        <w:rPr>
          <w:rFonts w:ascii="Times New Roman" w:hAnsi="Times New Roman" w:cs="Times New Roman"/>
          <w:bCs/>
          <w:sz w:val="24"/>
          <w:szCs w:val="24"/>
        </w:rPr>
        <w:t xml:space="preserve">Percentage of annual lighting power requirements met through LED lights </w:t>
      </w:r>
    </w:p>
    <w:p w14:paraId="2640261F" w14:textId="77777777" w:rsidR="00AE5979" w:rsidRPr="00AE5979" w:rsidRDefault="00AE5979" w:rsidP="00AE5979">
      <w:pPr>
        <w:rPr>
          <w:rFonts w:ascii="Times New Roman" w:hAnsi="Times New Roman" w:cs="Times New Roman"/>
          <w:bCs/>
          <w:sz w:val="24"/>
          <w:szCs w:val="24"/>
        </w:rPr>
      </w:pPr>
    </w:p>
    <w:p w14:paraId="06034131" w14:textId="4B65FECA" w:rsidR="00AE5979" w:rsidRPr="00AE5979" w:rsidRDefault="00AE5979" w:rsidP="00AE5979">
      <w:pPr>
        <w:ind w:left="2880" w:firstLine="720"/>
        <w:rPr>
          <w:rFonts w:ascii="Times New Roman" w:hAnsi="Times New Roman" w:cs="Times New Roman"/>
          <w:bCs/>
          <w:sz w:val="24"/>
          <w:szCs w:val="24"/>
        </w:rPr>
      </w:pPr>
      <w:r w:rsidRPr="00AE5979">
        <w:rPr>
          <w:rFonts w:ascii="Times New Roman" w:hAnsi="Times New Roman" w:cs="Times New Roman"/>
          <w:bCs/>
          <w:sz w:val="24"/>
          <w:szCs w:val="24"/>
        </w:rPr>
        <w:t xml:space="preserve">= 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5,02,840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9,83,840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X 100</m:t>
        </m:r>
      </m:oMath>
      <w:r w:rsidRPr="00AE5979">
        <w:rPr>
          <w:rFonts w:ascii="Times New Roman" w:hAnsi="Times New Roman" w:cs="Times New Roman"/>
          <w:bCs/>
          <w:sz w:val="24"/>
          <w:szCs w:val="24"/>
        </w:rPr>
        <w:t xml:space="preserve"> = 51.10%</w:t>
      </w:r>
    </w:p>
    <w:p w14:paraId="2DDE4CE4" w14:textId="77777777" w:rsidR="00AE5979" w:rsidRPr="00E6468C" w:rsidRDefault="00AE5979" w:rsidP="00AE5979">
      <w:pPr>
        <w:spacing w:line="360" w:lineRule="auto"/>
        <w:rPr>
          <w:rFonts w:ascii="Times New Roman" w:hAnsi="Times New Roman" w:cs="Times New Roman"/>
        </w:rPr>
      </w:pPr>
    </w:p>
    <w:sectPr w:rsidR="00AE5979" w:rsidRPr="00E646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55C"/>
    <w:rsid w:val="00AA355C"/>
    <w:rsid w:val="00AE5979"/>
    <w:rsid w:val="00FA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87FC6"/>
  <w15:chartTrackingRefBased/>
  <w15:docId w15:val="{72FF062B-FFBD-479D-82A5-E64E42EE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979"/>
    <w:pPr>
      <w:spacing w:after="200" w:line="276" w:lineRule="auto"/>
    </w:pPr>
    <w:rPr>
      <w:rFonts w:eastAsiaTheme="minorEastAsia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5979"/>
    <w:pPr>
      <w:spacing w:after="0" w:line="240" w:lineRule="auto"/>
    </w:pPr>
    <w:rPr>
      <w:rFonts w:eastAsiaTheme="minorEastAsia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krajendra@ggn.amity.edu</dc:creator>
  <cp:keywords/>
  <dc:description/>
  <cp:lastModifiedBy>krajendra@ggn.amity.edu</cp:lastModifiedBy>
  <cp:revision>2</cp:revision>
  <dcterms:created xsi:type="dcterms:W3CDTF">2020-01-07T08:51:00Z</dcterms:created>
  <dcterms:modified xsi:type="dcterms:W3CDTF">2020-01-07T08:51:00Z</dcterms:modified>
</cp:coreProperties>
</file>