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1C938C0" w14:textId="4369BF4A" w:rsidR="00BA30C6" w:rsidRDefault="00BA30C6" w:rsidP="00BA30C6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Amity University Haryana</w:t>
      </w:r>
    </w:p>
    <w:p w14:paraId="4ADC5286" w14:textId="56C3D156" w:rsidR="00883E94" w:rsidRDefault="00883E94" w:rsidP="00BA30C6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NAAC SSR </w:t>
      </w:r>
    </w:p>
    <w:p w14:paraId="3142B4CC" w14:textId="549453E3" w:rsidR="00883E94" w:rsidRPr="00883E94" w:rsidRDefault="00883E94" w:rsidP="00BA30C6">
      <w:pPr>
        <w:jc w:val="center"/>
        <w:rPr>
          <w:rFonts w:ascii="Times New Roman" w:hAnsi="Times New Roman" w:cs="Times New Roman"/>
          <w:b/>
          <w:sz w:val="24"/>
          <w:szCs w:val="20"/>
        </w:rPr>
      </w:pPr>
      <w:r w:rsidRPr="00883E94">
        <w:rPr>
          <w:rFonts w:ascii="Times New Roman" w:hAnsi="Times New Roman" w:cs="Times New Roman"/>
          <w:b/>
          <w:sz w:val="24"/>
          <w:szCs w:val="20"/>
        </w:rPr>
        <w:t>Criterion 7.1.6: Rainwater harvesting structures and utilization in the campus</w:t>
      </w:r>
    </w:p>
    <w:p w14:paraId="665270C6" w14:textId="59630BE5" w:rsidR="003D3DDE" w:rsidRPr="00BA30C6" w:rsidRDefault="003D3DDE" w:rsidP="003D3DDE">
      <w:pPr>
        <w:rPr>
          <w:rFonts w:ascii="Times New Roman" w:hAnsi="Times New Roman" w:cs="Times New Roman"/>
          <w:bCs/>
          <w:sz w:val="24"/>
          <w:szCs w:val="20"/>
        </w:rPr>
      </w:pPr>
      <w:r w:rsidRPr="00BA30C6">
        <w:rPr>
          <w:rFonts w:ascii="Times New Roman" w:hAnsi="Times New Roman" w:cs="Times New Roman"/>
          <w:b/>
          <w:sz w:val="24"/>
          <w:szCs w:val="20"/>
        </w:rPr>
        <w:t>Rainwater harvesting structure and utilization in the Campus</w:t>
      </w:r>
      <w:r w:rsidRPr="00BA30C6">
        <w:rPr>
          <w:rFonts w:ascii="Times New Roman" w:hAnsi="Times New Roman" w:cs="Times New Roman"/>
          <w:bCs/>
          <w:sz w:val="24"/>
          <w:szCs w:val="20"/>
        </w:rPr>
        <w:t>.</w:t>
      </w:r>
    </w:p>
    <w:p w14:paraId="03BD43EF" w14:textId="50A29B22" w:rsidR="003D3DDE" w:rsidRPr="00BA30C6" w:rsidRDefault="00EE0A92" w:rsidP="00883E94">
      <w:pPr>
        <w:jc w:val="both"/>
        <w:rPr>
          <w:rFonts w:ascii="Times New Roman" w:hAnsi="Times New Roman" w:cs="Times New Roman"/>
          <w:bCs/>
          <w:sz w:val="24"/>
          <w:szCs w:val="20"/>
        </w:rPr>
      </w:pPr>
      <w:r>
        <w:rPr>
          <w:rFonts w:ascii="Times New Roman" w:hAnsi="Times New Roman" w:cs="Times New Roman"/>
          <w:bCs/>
          <w:sz w:val="24"/>
          <w:szCs w:val="20"/>
        </w:rPr>
        <w:t xml:space="preserve">Amity University Haryana </w:t>
      </w:r>
      <w:proofErr w:type="gramStart"/>
      <w:r>
        <w:rPr>
          <w:rFonts w:ascii="Times New Roman" w:hAnsi="Times New Roman" w:cs="Times New Roman"/>
          <w:bCs/>
          <w:sz w:val="24"/>
          <w:szCs w:val="20"/>
        </w:rPr>
        <w:t>is located in</w:t>
      </w:r>
      <w:proofErr w:type="gramEnd"/>
      <w:r>
        <w:rPr>
          <w:rFonts w:ascii="Times New Roman" w:hAnsi="Times New Roman" w:cs="Times New Roman"/>
          <w:bCs/>
          <w:sz w:val="24"/>
          <w:szCs w:val="20"/>
        </w:rPr>
        <w:t xml:space="preserve"> semi-arid region and devoid of any ephemeral source of water, so rainwater is only source available in this area. </w:t>
      </w:r>
      <w:r w:rsidR="003D3DDE" w:rsidRPr="00BA30C6">
        <w:rPr>
          <w:rFonts w:ascii="Times New Roman" w:hAnsi="Times New Roman" w:cs="Times New Roman"/>
          <w:bCs/>
          <w:sz w:val="24"/>
          <w:szCs w:val="20"/>
        </w:rPr>
        <w:t>Rainwater Harvesting facility</w:t>
      </w:r>
      <w:r>
        <w:rPr>
          <w:rFonts w:ascii="Times New Roman" w:hAnsi="Times New Roman" w:cs="Times New Roman"/>
          <w:bCs/>
          <w:sz w:val="24"/>
          <w:szCs w:val="20"/>
        </w:rPr>
        <w:t xml:space="preserve"> are integral part of developmental plan of university since its inception which</w:t>
      </w:r>
      <w:r w:rsidR="003D3DDE" w:rsidRPr="00BA30C6">
        <w:rPr>
          <w:rFonts w:ascii="Times New Roman" w:hAnsi="Times New Roman" w:cs="Times New Roman"/>
          <w:bCs/>
          <w:sz w:val="24"/>
          <w:szCs w:val="20"/>
        </w:rPr>
        <w:t xml:space="preserve"> consists of an elaborate network of rainwater harvesting wells spread all over the </w:t>
      </w:r>
      <w:r w:rsidR="00835F28">
        <w:rPr>
          <w:rFonts w:ascii="Times New Roman" w:hAnsi="Times New Roman" w:cs="Times New Roman"/>
          <w:bCs/>
          <w:sz w:val="24"/>
          <w:szCs w:val="20"/>
        </w:rPr>
        <w:t>c</w:t>
      </w:r>
      <w:r w:rsidR="003D3DDE" w:rsidRPr="00BA30C6">
        <w:rPr>
          <w:rFonts w:ascii="Times New Roman" w:hAnsi="Times New Roman" w:cs="Times New Roman"/>
          <w:bCs/>
          <w:sz w:val="24"/>
          <w:szCs w:val="20"/>
        </w:rPr>
        <w:t>ampus.</w:t>
      </w:r>
      <w:r>
        <w:rPr>
          <w:rFonts w:ascii="Times New Roman" w:hAnsi="Times New Roman" w:cs="Times New Roman"/>
          <w:bCs/>
          <w:sz w:val="24"/>
          <w:szCs w:val="20"/>
        </w:rPr>
        <w:t xml:space="preserve"> The location and size of such water harvesting infrastructure is selected based upon watershed contour of this area which ensures maximum harvest of rainwater. </w:t>
      </w:r>
    </w:p>
    <w:p w14:paraId="0EE3DFCD" w14:textId="0C6011C1" w:rsidR="003D3DDE" w:rsidRPr="00BA30C6" w:rsidRDefault="003D3DDE" w:rsidP="00883E94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BA30C6">
        <w:rPr>
          <w:rFonts w:ascii="Times New Roman" w:hAnsi="Times New Roman" w:cs="Times New Roman"/>
          <w:sz w:val="24"/>
          <w:szCs w:val="24"/>
        </w:rPr>
        <w:t xml:space="preserve">Number of </w:t>
      </w:r>
      <w:r w:rsidR="00835F28">
        <w:rPr>
          <w:rFonts w:ascii="Times New Roman" w:hAnsi="Times New Roman" w:cs="Times New Roman"/>
          <w:sz w:val="24"/>
          <w:szCs w:val="24"/>
        </w:rPr>
        <w:t>w</w:t>
      </w:r>
      <w:r w:rsidRPr="00BA30C6">
        <w:rPr>
          <w:rFonts w:ascii="Times New Roman" w:hAnsi="Times New Roman" w:cs="Times New Roman"/>
          <w:sz w:val="24"/>
          <w:szCs w:val="24"/>
        </w:rPr>
        <w:t>ells: 43</w:t>
      </w:r>
    </w:p>
    <w:p w14:paraId="570D62E2" w14:textId="5C95C5B2" w:rsidR="003D3DDE" w:rsidRPr="00BA30C6" w:rsidRDefault="003D3DDE" w:rsidP="00883E94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BA30C6">
        <w:rPr>
          <w:rFonts w:ascii="Times New Roman" w:hAnsi="Times New Roman" w:cs="Times New Roman"/>
          <w:sz w:val="24"/>
          <w:szCs w:val="24"/>
        </w:rPr>
        <w:t xml:space="preserve">No of </w:t>
      </w:r>
      <w:r w:rsidR="00835F28">
        <w:rPr>
          <w:rFonts w:ascii="Times New Roman" w:hAnsi="Times New Roman" w:cs="Times New Roman"/>
          <w:sz w:val="24"/>
          <w:szCs w:val="24"/>
        </w:rPr>
        <w:t>b</w:t>
      </w:r>
      <w:r w:rsidRPr="00BA30C6">
        <w:rPr>
          <w:rFonts w:ascii="Times New Roman" w:hAnsi="Times New Roman" w:cs="Times New Roman"/>
          <w:sz w:val="24"/>
          <w:szCs w:val="24"/>
        </w:rPr>
        <w:t>ores: 112</w:t>
      </w:r>
    </w:p>
    <w:p w14:paraId="379766C6" w14:textId="01BD558F" w:rsidR="003D3DDE" w:rsidRPr="00BA30C6" w:rsidRDefault="003D3DDE" w:rsidP="00883E94">
      <w:pPr>
        <w:jc w:val="both"/>
        <w:rPr>
          <w:rFonts w:ascii="Times New Roman" w:hAnsi="Times New Roman" w:cs="Times New Roman"/>
          <w:sz w:val="24"/>
          <w:szCs w:val="24"/>
        </w:rPr>
      </w:pPr>
      <w:r w:rsidRPr="00BA30C6">
        <w:rPr>
          <w:rFonts w:ascii="Times New Roman" w:hAnsi="Times New Roman" w:cs="Times New Roman"/>
          <w:sz w:val="24"/>
          <w:szCs w:val="24"/>
        </w:rPr>
        <w:t xml:space="preserve">Periodical cleaning of Rainwater harvesting wells is carried out to ensure their efficiency for groundwater </w:t>
      </w:r>
      <w:r w:rsidR="00EE0A92">
        <w:rPr>
          <w:rFonts w:ascii="Times New Roman" w:hAnsi="Times New Roman" w:cs="Times New Roman"/>
          <w:sz w:val="24"/>
          <w:szCs w:val="24"/>
        </w:rPr>
        <w:t>recharge</w:t>
      </w:r>
      <w:r w:rsidRPr="00BA30C6">
        <w:rPr>
          <w:rFonts w:ascii="Times New Roman" w:hAnsi="Times New Roman" w:cs="Times New Roman"/>
          <w:sz w:val="24"/>
          <w:szCs w:val="24"/>
        </w:rPr>
        <w:t>. Prope</w:t>
      </w:r>
      <w:r w:rsidR="00EE0A92">
        <w:rPr>
          <w:rFonts w:ascii="Times New Roman" w:hAnsi="Times New Roman" w:cs="Times New Roman"/>
          <w:sz w:val="24"/>
          <w:szCs w:val="24"/>
        </w:rPr>
        <w:t xml:space="preserve">r operation and maintenance </w:t>
      </w:r>
      <w:proofErr w:type="gramStart"/>
      <w:r w:rsidR="00EE0A92">
        <w:rPr>
          <w:rFonts w:ascii="Times New Roman" w:hAnsi="Times New Roman" w:cs="Times New Roman"/>
          <w:sz w:val="24"/>
          <w:szCs w:val="24"/>
        </w:rPr>
        <w:t>is</w:t>
      </w:r>
      <w:proofErr w:type="gramEnd"/>
      <w:r w:rsidR="00EE0A92">
        <w:rPr>
          <w:rFonts w:ascii="Times New Roman" w:hAnsi="Times New Roman" w:cs="Times New Roman"/>
          <w:sz w:val="24"/>
          <w:szCs w:val="24"/>
        </w:rPr>
        <w:t xml:space="preserve"> followed </w:t>
      </w:r>
      <w:r w:rsidRPr="00BA30C6">
        <w:rPr>
          <w:rFonts w:ascii="Times New Roman" w:hAnsi="Times New Roman" w:cs="Times New Roman"/>
          <w:sz w:val="24"/>
          <w:szCs w:val="24"/>
        </w:rPr>
        <w:t xml:space="preserve">to facilitate </w:t>
      </w:r>
      <w:r w:rsidR="00EE0A92">
        <w:rPr>
          <w:rFonts w:ascii="Times New Roman" w:hAnsi="Times New Roman" w:cs="Times New Roman"/>
          <w:sz w:val="24"/>
          <w:szCs w:val="24"/>
        </w:rPr>
        <w:t>efficient water harvesting</w:t>
      </w:r>
      <w:r w:rsidRPr="00BA30C6"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40FA38C8" w14:textId="77F25CC4" w:rsidR="00835F28" w:rsidRPr="00945975" w:rsidRDefault="003D3DDE" w:rsidP="00835F28">
      <w:pPr>
        <w:jc w:val="both"/>
        <w:rPr>
          <w:rFonts w:ascii="Times New Roman" w:hAnsi="Times New Roman" w:cs="Times New Roman"/>
          <w:sz w:val="24"/>
          <w:szCs w:val="24"/>
        </w:rPr>
      </w:pPr>
      <w:r w:rsidRPr="00BA30C6">
        <w:rPr>
          <w:rFonts w:ascii="Times New Roman" w:hAnsi="Times New Roman" w:cs="Times New Roman"/>
          <w:b/>
          <w:sz w:val="24"/>
          <w:szCs w:val="24"/>
        </w:rPr>
        <w:t>Water Conservation Measures:</w:t>
      </w:r>
      <w:r w:rsidRPr="00BA30C6">
        <w:rPr>
          <w:rFonts w:ascii="Times New Roman" w:hAnsi="Times New Roman" w:cs="Times New Roman"/>
          <w:sz w:val="24"/>
          <w:szCs w:val="24"/>
        </w:rPr>
        <w:t xml:space="preserve"> The AUH campus is </w:t>
      </w:r>
      <w:r w:rsidR="00EE0A92">
        <w:rPr>
          <w:rFonts w:ascii="Times New Roman" w:hAnsi="Times New Roman" w:cs="Times New Roman"/>
          <w:sz w:val="24"/>
          <w:szCs w:val="24"/>
        </w:rPr>
        <w:t xml:space="preserve">committed to achieve </w:t>
      </w:r>
      <w:r w:rsidRPr="00BA30C6">
        <w:rPr>
          <w:rFonts w:ascii="Times New Roman" w:hAnsi="Times New Roman" w:cs="Times New Roman"/>
          <w:sz w:val="24"/>
          <w:szCs w:val="24"/>
        </w:rPr>
        <w:t xml:space="preserve">zero water discharge </w:t>
      </w:r>
      <w:r w:rsidR="00F56FC7">
        <w:rPr>
          <w:rFonts w:ascii="Times New Roman" w:hAnsi="Times New Roman" w:cs="Times New Roman"/>
          <w:sz w:val="24"/>
          <w:szCs w:val="24"/>
        </w:rPr>
        <w:t xml:space="preserve">campus through network of rainwater harvesting and </w:t>
      </w:r>
      <w:r w:rsidR="00EE0A92">
        <w:rPr>
          <w:rFonts w:ascii="Times New Roman" w:hAnsi="Times New Roman" w:cs="Times New Roman"/>
          <w:sz w:val="24"/>
          <w:szCs w:val="24"/>
        </w:rPr>
        <w:t>wastewater/effluent water treatment</w:t>
      </w:r>
      <w:r w:rsidR="00F56FC7">
        <w:rPr>
          <w:rFonts w:ascii="Times New Roman" w:hAnsi="Times New Roman" w:cs="Times New Roman"/>
          <w:sz w:val="24"/>
          <w:szCs w:val="24"/>
        </w:rPr>
        <w:t xml:space="preserve"> infrastructure</w:t>
      </w:r>
      <w:r w:rsidR="00EE0A92">
        <w:rPr>
          <w:rFonts w:ascii="Times New Roman" w:hAnsi="Times New Roman" w:cs="Times New Roman"/>
          <w:sz w:val="24"/>
          <w:szCs w:val="24"/>
        </w:rPr>
        <w:t xml:space="preserve"> </w:t>
      </w:r>
      <w:r w:rsidR="00F56FC7">
        <w:rPr>
          <w:rFonts w:ascii="Times New Roman" w:hAnsi="Times New Roman" w:cs="Times New Roman"/>
          <w:sz w:val="24"/>
          <w:szCs w:val="24"/>
        </w:rPr>
        <w:t xml:space="preserve">and reuse to </w:t>
      </w:r>
      <w:r w:rsidR="00EE0A92">
        <w:rPr>
          <w:rFonts w:ascii="Times New Roman" w:hAnsi="Times New Roman" w:cs="Times New Roman"/>
          <w:sz w:val="24"/>
          <w:szCs w:val="24"/>
        </w:rPr>
        <w:t xml:space="preserve">ensure efficient and optimal water consumption. </w:t>
      </w:r>
      <w:r w:rsidR="00835F28">
        <w:rPr>
          <w:rFonts w:ascii="Times New Roman" w:hAnsi="Times New Roman" w:cs="Times New Roman"/>
          <w:sz w:val="24"/>
          <w:szCs w:val="24"/>
        </w:rPr>
        <w:t>University has elaborate arrangement for treating wastewater generated from different university units including administrative, hostels, residential buildings including laundry units.</w:t>
      </w:r>
      <w:r w:rsidR="00F56FC7">
        <w:rPr>
          <w:rFonts w:ascii="Times New Roman" w:hAnsi="Times New Roman" w:cs="Times New Roman"/>
          <w:sz w:val="24"/>
          <w:szCs w:val="24"/>
        </w:rPr>
        <w:t xml:space="preserve"> </w:t>
      </w:r>
      <w:r w:rsidR="00835F28">
        <w:rPr>
          <w:rFonts w:ascii="Times New Roman" w:hAnsi="Times New Roman" w:cs="Times New Roman"/>
          <w:sz w:val="24"/>
          <w:szCs w:val="24"/>
        </w:rPr>
        <w:t xml:space="preserve"> </w:t>
      </w:r>
      <w:r w:rsidRPr="00BA30C6">
        <w:rPr>
          <w:rFonts w:ascii="Times New Roman" w:hAnsi="Times New Roman" w:cs="Times New Roman"/>
          <w:sz w:val="24"/>
          <w:szCs w:val="24"/>
        </w:rPr>
        <w:t xml:space="preserve">The performance and efficiency of STPs, ETPs is regularly </w:t>
      </w:r>
      <w:r w:rsidR="00835F28" w:rsidRPr="00BA30C6">
        <w:rPr>
          <w:rFonts w:ascii="Times New Roman" w:hAnsi="Times New Roman" w:cs="Times New Roman"/>
          <w:sz w:val="24"/>
          <w:szCs w:val="24"/>
        </w:rPr>
        <w:t>monitore</w:t>
      </w:r>
      <w:r w:rsidR="00F56FC7">
        <w:rPr>
          <w:rFonts w:ascii="Times New Roman" w:hAnsi="Times New Roman" w:cs="Times New Roman"/>
          <w:sz w:val="24"/>
          <w:szCs w:val="24"/>
        </w:rPr>
        <w:t>d to ensure efficient utilization</w:t>
      </w:r>
      <w:r w:rsidRPr="00BA30C6">
        <w:rPr>
          <w:rFonts w:ascii="Times New Roman" w:hAnsi="Times New Roman" w:cs="Times New Roman"/>
          <w:sz w:val="24"/>
          <w:szCs w:val="24"/>
        </w:rPr>
        <w:t>. Immediate remedial action is taken to rectify any problem to ensure water conservation and safety</w:t>
      </w:r>
      <w:r w:rsidR="00835F28">
        <w:rPr>
          <w:rFonts w:ascii="Times New Roman" w:hAnsi="Times New Roman" w:cs="Times New Roman"/>
          <w:sz w:val="24"/>
          <w:szCs w:val="24"/>
        </w:rPr>
        <w:t>. Wastewater</w:t>
      </w:r>
      <w:r w:rsidR="00835F28" w:rsidRPr="00945975">
        <w:rPr>
          <w:rFonts w:ascii="Times New Roman" w:hAnsi="Times New Roman" w:cs="Times New Roman"/>
          <w:sz w:val="24"/>
          <w:szCs w:val="24"/>
        </w:rPr>
        <w:t xml:space="preserve"> generated by the University are of two types: </w:t>
      </w:r>
    </w:p>
    <w:p w14:paraId="5A613822" w14:textId="77777777" w:rsidR="00835F28" w:rsidRPr="00945975" w:rsidRDefault="00835F28" w:rsidP="00835F28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45975">
        <w:rPr>
          <w:rFonts w:ascii="Times New Roman" w:hAnsi="Times New Roman" w:cs="Times New Roman"/>
          <w:sz w:val="24"/>
          <w:szCs w:val="24"/>
        </w:rPr>
        <w:t xml:space="preserve">Sewage waste </w:t>
      </w:r>
    </w:p>
    <w:p w14:paraId="5EB34445" w14:textId="77777777" w:rsidR="00835F28" w:rsidRPr="00945975" w:rsidRDefault="00835F28" w:rsidP="00835F28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Laboratory, Laundry and C</w:t>
      </w:r>
      <w:r w:rsidRPr="00945975">
        <w:rPr>
          <w:rFonts w:ascii="Times New Roman" w:hAnsi="Times New Roman" w:cs="Times New Roman"/>
          <w:sz w:val="24"/>
          <w:szCs w:val="24"/>
        </w:rPr>
        <w:t xml:space="preserve">afeteria effluent waste </w:t>
      </w:r>
    </w:p>
    <w:p w14:paraId="56344CFC" w14:textId="3AD69163" w:rsidR="00835F28" w:rsidRPr="00FC5EF5" w:rsidRDefault="00835F28" w:rsidP="00835F28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945975">
        <w:rPr>
          <w:rFonts w:ascii="Times New Roman" w:hAnsi="Times New Roman" w:cs="Times New Roman"/>
          <w:sz w:val="24"/>
          <w:szCs w:val="24"/>
        </w:rPr>
        <w:t xml:space="preserve">The above waste is treated through Sewage Treatment Plants (STPs) and Effluent Treatment Plants (ETPs). </w:t>
      </w:r>
      <w:r w:rsidRPr="00882731">
        <w:rPr>
          <w:rFonts w:ascii="Times New Roman" w:hAnsi="Times New Roman" w:cs="Times New Roman"/>
          <w:sz w:val="24"/>
          <w:szCs w:val="24"/>
        </w:rPr>
        <w:t>The following are the details of STPs and ETPs installed in the university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008"/>
        <w:gridCol w:w="2100"/>
        <w:gridCol w:w="2551"/>
        <w:gridCol w:w="1276"/>
      </w:tblGrid>
      <w:tr w:rsidR="00835F28" w:rsidRPr="00882731" w14:paraId="3A36E55F" w14:textId="77777777" w:rsidTr="006D40AD">
        <w:trPr>
          <w:jc w:val="center"/>
        </w:trPr>
        <w:tc>
          <w:tcPr>
            <w:tcW w:w="1008" w:type="dxa"/>
          </w:tcPr>
          <w:p w14:paraId="2F7A368A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b/>
                <w:sz w:val="24"/>
                <w:szCs w:val="24"/>
              </w:rPr>
              <w:t>STP</w:t>
            </w:r>
          </w:p>
        </w:tc>
        <w:tc>
          <w:tcPr>
            <w:tcW w:w="2100" w:type="dxa"/>
          </w:tcPr>
          <w:p w14:paraId="7E8B218C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b/>
                <w:sz w:val="24"/>
                <w:szCs w:val="24"/>
              </w:rPr>
              <w:t>Location</w:t>
            </w:r>
          </w:p>
        </w:tc>
        <w:tc>
          <w:tcPr>
            <w:tcW w:w="2551" w:type="dxa"/>
          </w:tcPr>
          <w:p w14:paraId="3A92FAC2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Capacity in </w:t>
            </w:r>
            <w:proofErr w:type="spellStart"/>
            <w:r w:rsidRPr="00882731">
              <w:rPr>
                <w:rFonts w:ascii="Times New Roman" w:hAnsi="Times New Roman" w:cs="Times New Roman"/>
                <w:b/>
                <w:sz w:val="24"/>
                <w:szCs w:val="24"/>
              </w:rPr>
              <w:t>Liters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/</w:t>
            </w:r>
            <w:r w:rsidRPr="00882731">
              <w:rPr>
                <w:rFonts w:ascii="Times New Roman" w:hAnsi="Times New Roman" w:cs="Times New Roman"/>
                <w:b/>
                <w:sz w:val="24"/>
                <w:szCs w:val="24"/>
              </w:rPr>
              <w:t>day</w:t>
            </w:r>
          </w:p>
        </w:tc>
        <w:tc>
          <w:tcPr>
            <w:tcW w:w="1276" w:type="dxa"/>
          </w:tcPr>
          <w:p w14:paraId="33AACAE8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b/>
                <w:sz w:val="24"/>
                <w:szCs w:val="24"/>
              </w:rPr>
              <w:t>Type</w:t>
            </w:r>
          </w:p>
        </w:tc>
      </w:tr>
      <w:tr w:rsidR="00835F28" w:rsidRPr="00882731" w14:paraId="23D4881B" w14:textId="77777777" w:rsidTr="006D40AD">
        <w:trPr>
          <w:jc w:val="center"/>
        </w:trPr>
        <w:tc>
          <w:tcPr>
            <w:tcW w:w="1008" w:type="dxa"/>
          </w:tcPr>
          <w:p w14:paraId="670A451A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sz w:val="24"/>
                <w:szCs w:val="24"/>
              </w:rPr>
              <w:t>STP1</w:t>
            </w:r>
          </w:p>
        </w:tc>
        <w:tc>
          <w:tcPr>
            <w:tcW w:w="2100" w:type="dxa"/>
          </w:tcPr>
          <w:p w14:paraId="1009DD40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sz w:val="24"/>
                <w:szCs w:val="24"/>
              </w:rPr>
              <w:t>Near Faculty Flats</w:t>
            </w:r>
          </w:p>
        </w:tc>
        <w:tc>
          <w:tcPr>
            <w:tcW w:w="2551" w:type="dxa"/>
          </w:tcPr>
          <w:p w14:paraId="65799BD1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sz w:val="24"/>
                <w:szCs w:val="24"/>
              </w:rPr>
              <w:t>4,50,000</w:t>
            </w:r>
          </w:p>
        </w:tc>
        <w:tc>
          <w:tcPr>
            <w:tcW w:w="1276" w:type="dxa"/>
          </w:tcPr>
          <w:p w14:paraId="055B8A47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sz w:val="24"/>
                <w:szCs w:val="24"/>
              </w:rPr>
              <w:t>Aerobic</w:t>
            </w:r>
          </w:p>
        </w:tc>
      </w:tr>
      <w:tr w:rsidR="00835F28" w:rsidRPr="00882731" w14:paraId="0322651B" w14:textId="77777777" w:rsidTr="006D40AD">
        <w:trPr>
          <w:jc w:val="center"/>
        </w:trPr>
        <w:tc>
          <w:tcPr>
            <w:tcW w:w="1008" w:type="dxa"/>
          </w:tcPr>
          <w:p w14:paraId="2B764422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sz w:val="24"/>
                <w:szCs w:val="24"/>
              </w:rPr>
              <w:t>STP2</w:t>
            </w:r>
          </w:p>
        </w:tc>
        <w:tc>
          <w:tcPr>
            <w:tcW w:w="2100" w:type="dxa"/>
          </w:tcPr>
          <w:p w14:paraId="73209B66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sz w:val="24"/>
                <w:szCs w:val="24"/>
              </w:rPr>
              <w:t>Near Faculty Flats</w:t>
            </w:r>
          </w:p>
        </w:tc>
        <w:tc>
          <w:tcPr>
            <w:tcW w:w="2551" w:type="dxa"/>
          </w:tcPr>
          <w:p w14:paraId="44F68A18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sz w:val="24"/>
                <w:szCs w:val="24"/>
              </w:rPr>
              <w:t>4,50,000</w:t>
            </w:r>
          </w:p>
        </w:tc>
        <w:tc>
          <w:tcPr>
            <w:tcW w:w="1276" w:type="dxa"/>
          </w:tcPr>
          <w:p w14:paraId="411CA63E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sz w:val="24"/>
                <w:szCs w:val="24"/>
              </w:rPr>
              <w:t>Anaerobic</w:t>
            </w:r>
          </w:p>
        </w:tc>
      </w:tr>
    </w:tbl>
    <w:tbl>
      <w:tblPr>
        <w:tblStyle w:val="TableGrid"/>
        <w:tblpPr w:leftFromText="180" w:rightFromText="180" w:vertAnchor="text" w:horzAnchor="margin" w:tblpXSpec="center" w:tblpY="250"/>
        <w:tblW w:w="0" w:type="auto"/>
        <w:tblLook w:val="04A0" w:firstRow="1" w:lastRow="0" w:firstColumn="1" w:lastColumn="0" w:noHBand="0" w:noVBand="1"/>
      </w:tblPr>
      <w:tblGrid>
        <w:gridCol w:w="763"/>
        <w:gridCol w:w="2180"/>
        <w:gridCol w:w="2552"/>
        <w:gridCol w:w="1417"/>
      </w:tblGrid>
      <w:tr w:rsidR="00835F28" w:rsidRPr="00882731" w14:paraId="182EDB19" w14:textId="77777777" w:rsidTr="006D40AD">
        <w:tc>
          <w:tcPr>
            <w:tcW w:w="763" w:type="dxa"/>
          </w:tcPr>
          <w:p w14:paraId="598D6259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ETP </w:t>
            </w:r>
          </w:p>
        </w:tc>
        <w:tc>
          <w:tcPr>
            <w:tcW w:w="2180" w:type="dxa"/>
          </w:tcPr>
          <w:p w14:paraId="2002CA40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b/>
                <w:sz w:val="24"/>
                <w:szCs w:val="24"/>
              </w:rPr>
              <w:t>Location</w:t>
            </w:r>
          </w:p>
        </w:tc>
        <w:tc>
          <w:tcPr>
            <w:tcW w:w="2552" w:type="dxa"/>
          </w:tcPr>
          <w:p w14:paraId="2615C288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Capacity in </w:t>
            </w:r>
            <w:proofErr w:type="spellStart"/>
            <w:r w:rsidRPr="00882731">
              <w:rPr>
                <w:rFonts w:ascii="Times New Roman" w:hAnsi="Times New Roman" w:cs="Times New Roman"/>
                <w:b/>
                <w:sz w:val="24"/>
                <w:szCs w:val="24"/>
              </w:rPr>
              <w:t>Liters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/</w:t>
            </w:r>
            <w:r w:rsidRPr="00882731">
              <w:rPr>
                <w:rFonts w:ascii="Times New Roman" w:hAnsi="Times New Roman" w:cs="Times New Roman"/>
                <w:b/>
                <w:sz w:val="24"/>
                <w:szCs w:val="24"/>
              </w:rPr>
              <w:t>day</w:t>
            </w:r>
          </w:p>
        </w:tc>
        <w:tc>
          <w:tcPr>
            <w:tcW w:w="1417" w:type="dxa"/>
          </w:tcPr>
          <w:p w14:paraId="2BD4A79C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b/>
                <w:sz w:val="24"/>
                <w:szCs w:val="24"/>
              </w:rPr>
              <w:t>Type</w:t>
            </w:r>
          </w:p>
        </w:tc>
      </w:tr>
      <w:tr w:rsidR="00835F28" w:rsidRPr="00882731" w14:paraId="23D64F4A" w14:textId="77777777" w:rsidTr="006D40AD">
        <w:tc>
          <w:tcPr>
            <w:tcW w:w="763" w:type="dxa"/>
          </w:tcPr>
          <w:p w14:paraId="5898163D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sz w:val="24"/>
                <w:szCs w:val="24"/>
              </w:rPr>
              <w:t>ETP1</w:t>
            </w:r>
          </w:p>
        </w:tc>
        <w:tc>
          <w:tcPr>
            <w:tcW w:w="2180" w:type="dxa"/>
          </w:tcPr>
          <w:p w14:paraId="5D99F8ED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sz w:val="24"/>
                <w:szCs w:val="24"/>
              </w:rPr>
              <w:t>Near Faculty Flats</w:t>
            </w:r>
          </w:p>
        </w:tc>
        <w:tc>
          <w:tcPr>
            <w:tcW w:w="2552" w:type="dxa"/>
          </w:tcPr>
          <w:p w14:paraId="76EF82F9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sz w:val="24"/>
                <w:szCs w:val="24"/>
              </w:rPr>
              <w:t>50,000</w:t>
            </w:r>
          </w:p>
        </w:tc>
        <w:tc>
          <w:tcPr>
            <w:tcW w:w="1417" w:type="dxa"/>
          </w:tcPr>
          <w:p w14:paraId="5D80735B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sz w:val="24"/>
                <w:szCs w:val="24"/>
              </w:rPr>
              <w:t>Kitchen</w:t>
            </w:r>
          </w:p>
        </w:tc>
      </w:tr>
      <w:tr w:rsidR="00835F28" w:rsidRPr="00882731" w14:paraId="5BE7DC9A" w14:textId="77777777" w:rsidTr="006D40AD">
        <w:tc>
          <w:tcPr>
            <w:tcW w:w="763" w:type="dxa"/>
          </w:tcPr>
          <w:p w14:paraId="6FAC8C91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sz w:val="24"/>
                <w:szCs w:val="24"/>
              </w:rPr>
              <w:t>ETP2</w:t>
            </w:r>
          </w:p>
        </w:tc>
        <w:tc>
          <w:tcPr>
            <w:tcW w:w="2180" w:type="dxa"/>
          </w:tcPr>
          <w:p w14:paraId="499989D7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sz w:val="24"/>
                <w:szCs w:val="24"/>
              </w:rPr>
              <w:t>Near Faculty Flats</w:t>
            </w:r>
          </w:p>
        </w:tc>
        <w:tc>
          <w:tcPr>
            <w:tcW w:w="2552" w:type="dxa"/>
          </w:tcPr>
          <w:p w14:paraId="2249DDFD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sz w:val="24"/>
                <w:szCs w:val="24"/>
              </w:rPr>
              <w:t>20,000</w:t>
            </w:r>
          </w:p>
        </w:tc>
        <w:tc>
          <w:tcPr>
            <w:tcW w:w="1417" w:type="dxa"/>
          </w:tcPr>
          <w:p w14:paraId="06D6076F" w14:textId="77777777" w:rsidR="00835F28" w:rsidRPr="00882731" w:rsidRDefault="00835F28" w:rsidP="006D40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2731">
              <w:rPr>
                <w:rFonts w:ascii="Times New Roman" w:hAnsi="Times New Roman" w:cs="Times New Roman"/>
                <w:sz w:val="24"/>
                <w:szCs w:val="24"/>
              </w:rPr>
              <w:t>Laundry</w:t>
            </w:r>
          </w:p>
        </w:tc>
      </w:tr>
    </w:tbl>
    <w:p w14:paraId="6906F162" w14:textId="77777777" w:rsidR="00835F28" w:rsidRPr="00FC5EF5" w:rsidRDefault="00835F28" w:rsidP="00835F28">
      <w:pPr>
        <w:jc w:val="both"/>
        <w:rPr>
          <w:rFonts w:ascii="Times New Roman" w:hAnsi="Times New Roman" w:cs="Times New Roman"/>
          <w:sz w:val="14"/>
          <w:szCs w:val="24"/>
        </w:rPr>
      </w:pPr>
    </w:p>
    <w:p w14:paraId="4A673CF4" w14:textId="77777777" w:rsidR="00835F28" w:rsidRDefault="00835F28" w:rsidP="00835F28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AD77D0E" w14:textId="46B92AD0" w:rsidR="00835F28" w:rsidRPr="00EE0A92" w:rsidRDefault="00835F28" w:rsidP="00EE0A92">
      <w:pPr>
        <w:tabs>
          <w:tab w:val="left" w:pos="8325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C5EF5">
        <w:rPr>
          <w:rFonts w:ascii="Times New Roman" w:hAnsi="Times New Roman" w:cs="Times New Roman"/>
          <w:b/>
          <w:sz w:val="24"/>
          <w:szCs w:val="24"/>
        </w:rPr>
        <w:lastRenderedPageBreak/>
        <w:tab/>
      </w:r>
    </w:p>
    <w:p w14:paraId="3027423D" w14:textId="1E4B53B8" w:rsidR="00883E94" w:rsidRDefault="003D3DDE" w:rsidP="00883E94">
      <w:pPr>
        <w:jc w:val="both"/>
        <w:rPr>
          <w:rFonts w:ascii="Times New Roman" w:hAnsi="Times New Roman" w:cs="Times New Roman"/>
          <w:sz w:val="24"/>
          <w:szCs w:val="24"/>
        </w:rPr>
      </w:pPr>
      <w:r w:rsidRPr="00BA30C6">
        <w:rPr>
          <w:rFonts w:ascii="Times New Roman" w:hAnsi="Times New Roman" w:cs="Times New Roman"/>
          <w:sz w:val="24"/>
          <w:szCs w:val="24"/>
        </w:rPr>
        <w:t xml:space="preserve">University strives towards developing water conservation and water efficiency through following strategies: </w:t>
      </w:r>
    </w:p>
    <w:p w14:paraId="1BCE16A1" w14:textId="4C46D290" w:rsidR="00883E94" w:rsidRPr="00883E94" w:rsidRDefault="003D3DDE" w:rsidP="00883E94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83E94">
        <w:rPr>
          <w:rFonts w:ascii="Times New Roman" w:hAnsi="Times New Roman" w:cs="Times New Roman"/>
          <w:sz w:val="24"/>
          <w:szCs w:val="24"/>
        </w:rPr>
        <w:t>Promote water efficiency practices by spreading awareness among Students, Faculty &amp;   Staff.</w:t>
      </w:r>
    </w:p>
    <w:p w14:paraId="27C48032" w14:textId="77777777" w:rsidR="00883E94" w:rsidRDefault="003D3DDE" w:rsidP="00883E94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83E94">
        <w:rPr>
          <w:rFonts w:ascii="Times New Roman" w:hAnsi="Times New Roman" w:cs="Times New Roman"/>
          <w:sz w:val="24"/>
          <w:szCs w:val="24"/>
        </w:rPr>
        <w:t xml:space="preserve">Monitor and minimize the University’s water consumption. </w:t>
      </w:r>
    </w:p>
    <w:p w14:paraId="38C75DE7" w14:textId="77777777" w:rsidR="00883E94" w:rsidRDefault="003D3DDE" w:rsidP="00883E94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83E94">
        <w:rPr>
          <w:rFonts w:ascii="Times New Roman" w:hAnsi="Times New Roman" w:cs="Times New Roman"/>
          <w:sz w:val="24"/>
          <w:szCs w:val="24"/>
        </w:rPr>
        <w:t>Promote planting indigenous trees in and around the University to reduce water usage.</w:t>
      </w:r>
    </w:p>
    <w:p w14:paraId="54B4C6BD" w14:textId="77777777" w:rsidR="00883E94" w:rsidRDefault="003D3DDE" w:rsidP="00883E94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83E94">
        <w:rPr>
          <w:rFonts w:ascii="Times New Roman" w:hAnsi="Times New Roman" w:cs="Times New Roman"/>
          <w:sz w:val="24"/>
          <w:szCs w:val="24"/>
        </w:rPr>
        <w:t>Water samples are tested every quarter and record maintained.</w:t>
      </w:r>
    </w:p>
    <w:p w14:paraId="1B7EE9B2" w14:textId="448B8306" w:rsidR="00883E94" w:rsidRDefault="003D3DDE" w:rsidP="00883E94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83E94">
        <w:rPr>
          <w:rFonts w:ascii="Times New Roman" w:hAnsi="Times New Roman" w:cs="Times New Roman"/>
          <w:sz w:val="24"/>
          <w:szCs w:val="24"/>
        </w:rPr>
        <w:t>All the roof top water is guided to the Rain</w:t>
      </w:r>
      <w:r w:rsidR="00F56FC7">
        <w:rPr>
          <w:rFonts w:ascii="Times New Roman" w:hAnsi="Times New Roman" w:cs="Times New Roman"/>
          <w:sz w:val="24"/>
          <w:szCs w:val="24"/>
        </w:rPr>
        <w:t>w</w:t>
      </w:r>
      <w:r w:rsidRPr="00883E94">
        <w:rPr>
          <w:rFonts w:ascii="Times New Roman" w:hAnsi="Times New Roman" w:cs="Times New Roman"/>
          <w:sz w:val="24"/>
          <w:szCs w:val="24"/>
        </w:rPr>
        <w:t>ater Harvesting Wells.</w:t>
      </w:r>
    </w:p>
    <w:p w14:paraId="30290DE0" w14:textId="4F5FA896" w:rsidR="00AD65CF" w:rsidRPr="00883E94" w:rsidRDefault="00AD65CF" w:rsidP="00883E94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83E94">
        <w:rPr>
          <w:rFonts w:ascii="Times New Roman" w:hAnsi="Times New Roman" w:cs="Times New Roman"/>
          <w:sz w:val="24"/>
          <w:szCs w:val="24"/>
        </w:rPr>
        <w:t>Sustain implementation of innovative water</w:t>
      </w:r>
      <w:r w:rsidR="00883E94">
        <w:rPr>
          <w:rFonts w:ascii="Times New Roman" w:hAnsi="Times New Roman" w:cs="Times New Roman"/>
          <w:sz w:val="24"/>
          <w:szCs w:val="24"/>
        </w:rPr>
        <w:t>-</w:t>
      </w:r>
      <w:r w:rsidRPr="00883E94">
        <w:rPr>
          <w:rFonts w:ascii="Times New Roman" w:hAnsi="Times New Roman" w:cs="Times New Roman"/>
          <w:sz w:val="24"/>
          <w:szCs w:val="24"/>
        </w:rPr>
        <w:t>efficient technologies such as rainwater           harvesting, reuse water etc.</w:t>
      </w:r>
      <w:r w:rsidR="00F56FC7"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GoBack"/>
      <w:bookmarkEnd w:id="0"/>
    </w:p>
    <w:p w14:paraId="320610A9" w14:textId="7F0CEF33" w:rsidR="00563CDB" w:rsidRPr="00BA30C6" w:rsidRDefault="00A47C27" w:rsidP="00883E94">
      <w:pPr>
        <w:jc w:val="both"/>
        <w:rPr>
          <w:rFonts w:ascii="Times New Roman" w:hAnsi="Times New Roman" w:cs="Times New Roman"/>
          <w:sz w:val="24"/>
          <w:szCs w:val="24"/>
        </w:rPr>
      </w:pPr>
      <w:r w:rsidRPr="00BA30C6">
        <w:rPr>
          <w:rFonts w:ascii="Times New Roman" w:hAnsi="Times New Roman" w:cs="Times New Roman"/>
          <w:sz w:val="24"/>
          <w:szCs w:val="24"/>
        </w:rPr>
        <w:t>Annual cleaning work of all the Rainwater Harvesting pits is executed before the monsoon and the photographs are attached for reference</w:t>
      </w:r>
    </w:p>
    <w:p w14:paraId="3B0421DD" w14:textId="0C4B64E1" w:rsidR="00BA30C6" w:rsidRDefault="00883E94" w:rsidP="00BA30C6">
      <w:pPr>
        <w:jc w:val="center"/>
        <w:rPr>
          <w:rFonts w:ascii="Times New Roman" w:hAnsi="Times New Roman" w:cs="Times New Roman"/>
        </w:rPr>
      </w:pPr>
      <w:r w:rsidRPr="00BA30C6">
        <w:rPr>
          <w:rFonts w:ascii="Times New Roman" w:hAnsi="Times New Roman" w:cs="Times New Roman"/>
        </w:rPr>
        <w:object w:dxaOrig="6241" w:dyaOrig="5101" w14:anchorId="0605219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4.25pt;height:155.25pt" o:ole="" o:bordertopcolor="this" o:borderleftcolor="this" o:borderbottomcolor="this" o:borderrightcolor="this">
            <v:imagedata r:id="rId7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Brush" ShapeID="_x0000_i1025" DrawAspect="Content" ObjectID="_1639733633" r:id="rId8"/>
        </w:object>
      </w:r>
    </w:p>
    <w:p w14:paraId="6535891C" w14:textId="77777777" w:rsidR="00BA30C6" w:rsidRPr="00A343AC" w:rsidRDefault="00BA30C6" w:rsidP="00BA30C6">
      <w:pPr>
        <w:jc w:val="center"/>
        <w:rPr>
          <w:rFonts w:ascii="Times New Roman" w:hAnsi="Times New Roman" w:cs="Times New Roman"/>
          <w:b/>
          <w:bCs/>
        </w:rPr>
      </w:pPr>
      <w:r w:rsidRPr="00A343AC">
        <w:rPr>
          <w:rFonts w:ascii="Times New Roman" w:hAnsi="Times New Roman" w:cs="Times New Roman"/>
          <w:b/>
          <w:bCs/>
        </w:rPr>
        <w:t>Maintenance of water harvesting structures before rainy season</w:t>
      </w:r>
    </w:p>
    <w:p w14:paraId="4FA2A198" w14:textId="4D55C78B" w:rsidR="00D279EC" w:rsidRPr="00BA30C6" w:rsidRDefault="00BA30C6" w:rsidP="00BA30C6">
      <w:pPr>
        <w:jc w:val="center"/>
        <w:rPr>
          <w:rFonts w:ascii="Times New Roman" w:hAnsi="Times New Roman" w:cs="Times New Roman"/>
          <w:sz w:val="24"/>
          <w:szCs w:val="24"/>
        </w:rPr>
      </w:pPr>
      <w:r w:rsidRPr="00BA30C6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380736" behindDoc="1" locked="0" layoutInCell="1" allowOverlap="1" wp14:anchorId="5E4F5733" wp14:editId="04E714F5">
            <wp:simplePos x="0" y="0"/>
            <wp:positionH relativeFrom="column">
              <wp:posOffset>457200</wp:posOffset>
            </wp:positionH>
            <wp:positionV relativeFrom="paragraph">
              <wp:posOffset>647700</wp:posOffset>
            </wp:positionV>
            <wp:extent cx="2581275" cy="3441700"/>
            <wp:effectExtent l="0" t="0" r="0" b="0"/>
            <wp:wrapTight wrapText="bothSides">
              <wp:wrapPolygon edited="0">
                <wp:start x="0" y="0"/>
                <wp:lineTo x="0" y="21520"/>
                <wp:lineTo x="21520" y="21520"/>
                <wp:lineTo x="21520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80627-WA00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3441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A30C6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430912" behindDoc="1" locked="0" layoutInCell="1" allowOverlap="1" wp14:anchorId="34D10F5A" wp14:editId="3F8C5008">
            <wp:simplePos x="0" y="0"/>
            <wp:positionH relativeFrom="column">
              <wp:posOffset>3409950</wp:posOffset>
            </wp:positionH>
            <wp:positionV relativeFrom="paragraph">
              <wp:posOffset>609600</wp:posOffset>
            </wp:positionV>
            <wp:extent cx="2533650" cy="3492500"/>
            <wp:effectExtent l="0" t="0" r="0" b="0"/>
            <wp:wrapTight wrapText="bothSides">
              <wp:wrapPolygon edited="0">
                <wp:start x="0" y="0"/>
                <wp:lineTo x="0" y="21443"/>
                <wp:lineTo x="21438" y="21443"/>
                <wp:lineTo x="21438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80627-WA0000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3492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A30C6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981824" behindDoc="1" locked="0" layoutInCell="1" allowOverlap="1" wp14:anchorId="193BF9B2" wp14:editId="5FCC2C9D">
            <wp:simplePos x="0" y="0"/>
            <wp:positionH relativeFrom="column">
              <wp:posOffset>457200</wp:posOffset>
            </wp:positionH>
            <wp:positionV relativeFrom="paragraph">
              <wp:posOffset>4457065</wp:posOffset>
            </wp:positionV>
            <wp:extent cx="2564765" cy="3191510"/>
            <wp:effectExtent l="0" t="0" r="0" b="0"/>
            <wp:wrapTight wrapText="bothSides">
              <wp:wrapPolygon edited="0">
                <wp:start x="0" y="0"/>
                <wp:lineTo x="0" y="21531"/>
                <wp:lineTo x="21498" y="21531"/>
                <wp:lineTo x="21498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80627-WA000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A30C6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711488" behindDoc="1" locked="0" layoutInCell="1" allowOverlap="1" wp14:anchorId="2D25A6E6" wp14:editId="36D85E60">
            <wp:simplePos x="0" y="0"/>
            <wp:positionH relativeFrom="column">
              <wp:posOffset>3429000</wp:posOffset>
            </wp:positionH>
            <wp:positionV relativeFrom="paragraph">
              <wp:posOffset>4465955</wp:posOffset>
            </wp:positionV>
            <wp:extent cx="2563495" cy="3180715"/>
            <wp:effectExtent l="0" t="0" r="0" b="0"/>
            <wp:wrapTight wrapText="bothSides">
              <wp:wrapPolygon edited="0">
                <wp:start x="0" y="0"/>
                <wp:lineTo x="0" y="21475"/>
                <wp:lineTo x="21509" y="21475"/>
                <wp:lineTo x="21509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80627-WA000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3495" cy="3180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279EC" w:rsidRPr="00BA30C6">
        <w:rPr>
          <w:rFonts w:ascii="Times New Roman" w:hAnsi="Times New Roman" w:cs="Times New Roman"/>
          <w:sz w:val="24"/>
          <w:szCs w:val="24"/>
        </w:rPr>
        <w:br w:type="page"/>
      </w:r>
    </w:p>
    <w:p w14:paraId="0867E933" w14:textId="77777777" w:rsidR="00F56FC7" w:rsidRDefault="00F56FC7" w:rsidP="00A343A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CFA3560" w14:textId="758EF55D" w:rsidR="00F56FC7" w:rsidRDefault="00F56FC7" w:rsidP="00A343A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pict w14:anchorId="076CC2B7">
          <v:rect id="_x0000_s1027" style="position:absolute;left:0;text-align:left;margin-left:46.75pt;margin-top:24.45pt;width:374.05pt;height:452.55pt;z-index:251982848" filled="f" strokeweight="1.5pt"/>
        </w:pict>
      </w:r>
    </w:p>
    <w:p w14:paraId="11B699C4" w14:textId="067443EE" w:rsidR="00A343AC" w:rsidRPr="00A343AC" w:rsidRDefault="00A343AC" w:rsidP="00A343A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A0AC0A0" wp14:editId="56659396">
            <wp:extent cx="4752975" cy="572743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8647" cy="573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43AD3" w14:textId="209B8454" w:rsidR="00F56FC7" w:rsidRDefault="00F56FC7" w:rsidP="00F56FC7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Fig: </w:t>
      </w:r>
      <w:r w:rsidRPr="00A343AC">
        <w:rPr>
          <w:rFonts w:ascii="Times New Roman" w:hAnsi="Times New Roman" w:cs="Times New Roman"/>
          <w:b/>
          <w:bCs/>
          <w:sz w:val="24"/>
          <w:szCs w:val="24"/>
        </w:rPr>
        <w:t>Provision of Water harvesting structures in Master plan</w:t>
      </w:r>
    </w:p>
    <w:p w14:paraId="443C0264" w14:textId="77777777" w:rsidR="00A343AC" w:rsidRPr="00BA30C6" w:rsidRDefault="00A343AC" w:rsidP="00D279EC">
      <w:pPr>
        <w:rPr>
          <w:rFonts w:ascii="Times New Roman" w:hAnsi="Times New Roman" w:cs="Times New Roman"/>
          <w:sz w:val="24"/>
          <w:szCs w:val="24"/>
        </w:rPr>
      </w:pPr>
    </w:p>
    <w:sectPr w:rsidR="00A343AC" w:rsidRPr="00BA30C6" w:rsidSect="00563CD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2E7F7C" w14:textId="77777777" w:rsidR="00DF37C4" w:rsidRDefault="00DF37C4" w:rsidP="00D279EC">
      <w:pPr>
        <w:spacing w:after="0" w:line="240" w:lineRule="auto"/>
      </w:pPr>
      <w:r>
        <w:separator/>
      </w:r>
    </w:p>
  </w:endnote>
  <w:endnote w:type="continuationSeparator" w:id="0">
    <w:p w14:paraId="4073D94E" w14:textId="77777777" w:rsidR="00DF37C4" w:rsidRDefault="00DF37C4" w:rsidP="00D279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E44D659" w14:textId="77777777" w:rsidR="00DF37C4" w:rsidRDefault="00DF37C4" w:rsidP="00D279EC">
      <w:pPr>
        <w:spacing w:after="0" w:line="240" w:lineRule="auto"/>
      </w:pPr>
      <w:r>
        <w:separator/>
      </w:r>
    </w:p>
  </w:footnote>
  <w:footnote w:type="continuationSeparator" w:id="0">
    <w:p w14:paraId="046DDA6E" w14:textId="77777777" w:rsidR="00DF37C4" w:rsidRDefault="00DF37C4" w:rsidP="00D279E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98F02CF"/>
    <w:multiLevelType w:val="hybridMultilevel"/>
    <w:tmpl w:val="3990BFDE"/>
    <w:lvl w:ilvl="0" w:tplc="31AA9AAE">
      <w:start w:val="1"/>
      <w:numFmt w:val="lowerRoman"/>
      <w:lvlText w:val="(%1)"/>
      <w:lvlJc w:val="left"/>
      <w:pPr>
        <w:ind w:left="1080" w:hanging="72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3826B74"/>
    <w:multiLevelType w:val="hybridMultilevel"/>
    <w:tmpl w:val="6408F1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4086EEE"/>
    <w:multiLevelType w:val="hybridMultilevel"/>
    <w:tmpl w:val="5A62D69C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doNotDisplayPageBoundarie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D3DDE"/>
    <w:rsid w:val="000C26FC"/>
    <w:rsid w:val="00183F95"/>
    <w:rsid w:val="003D3DDE"/>
    <w:rsid w:val="004561A2"/>
    <w:rsid w:val="00563CDB"/>
    <w:rsid w:val="00570D5F"/>
    <w:rsid w:val="00572BCC"/>
    <w:rsid w:val="00572C8B"/>
    <w:rsid w:val="00602FFB"/>
    <w:rsid w:val="007555E1"/>
    <w:rsid w:val="007F42C6"/>
    <w:rsid w:val="00835F28"/>
    <w:rsid w:val="0086505B"/>
    <w:rsid w:val="00883E94"/>
    <w:rsid w:val="00A343AC"/>
    <w:rsid w:val="00A47C27"/>
    <w:rsid w:val="00AD65CF"/>
    <w:rsid w:val="00BA30C6"/>
    <w:rsid w:val="00BB1A7C"/>
    <w:rsid w:val="00D279EC"/>
    <w:rsid w:val="00DF37C4"/>
    <w:rsid w:val="00EE0A92"/>
    <w:rsid w:val="00F56FC7"/>
    <w:rsid w:val="00F570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10D1F779"/>
  <w15:docId w15:val="{11F7F4B0-8988-4CC9-B954-8A02FB104D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3F9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D3DD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279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79E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279E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279EC"/>
  </w:style>
  <w:style w:type="paragraph" w:styleId="Footer">
    <w:name w:val="footer"/>
    <w:basedOn w:val="Normal"/>
    <w:link w:val="FooterChar"/>
    <w:uiPriority w:val="99"/>
    <w:unhideWhenUsed/>
    <w:rsid w:val="00D279E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279EC"/>
  </w:style>
  <w:style w:type="table" w:styleId="TableGrid">
    <w:name w:val="Table Grid"/>
    <w:basedOn w:val="TableNormal"/>
    <w:uiPriority w:val="59"/>
    <w:rsid w:val="00835F2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3</Pages>
  <Words>450</Words>
  <Characters>2570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Ravi</dc:creator>
  <cp:lastModifiedBy>krajendra@ggn.amity.edu</cp:lastModifiedBy>
  <cp:revision>7</cp:revision>
  <dcterms:created xsi:type="dcterms:W3CDTF">2019-03-11T06:13:00Z</dcterms:created>
  <dcterms:modified xsi:type="dcterms:W3CDTF">2020-01-05T07:17:00Z</dcterms:modified>
</cp:coreProperties>
</file>